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E2B5C" w14:textId="1D567F67" w:rsidR="00C8550D" w:rsidRPr="006A5AB8" w:rsidRDefault="00C8550D" w:rsidP="006A5AB8">
      <w:pPr>
        <w:spacing w:after="0" w:line="240" w:lineRule="auto"/>
        <w:ind w:right="550"/>
        <w:jc w:val="right"/>
        <w:rPr>
          <w:rFonts w:ascii="Times New Roman" w:hAnsi="Times New Roman"/>
          <w:i/>
          <w:sz w:val="24"/>
          <w:szCs w:val="24"/>
        </w:rPr>
      </w:pPr>
      <w:r w:rsidRPr="006A5AB8">
        <w:rPr>
          <w:rFonts w:ascii="Times New Roman" w:hAnsi="Times New Roman"/>
          <w:i/>
          <w:sz w:val="24"/>
          <w:szCs w:val="24"/>
        </w:rPr>
        <w:t xml:space="preserve">Załącznik </w:t>
      </w:r>
    </w:p>
    <w:p w14:paraId="5DD231B3" w14:textId="77777777" w:rsidR="00C8550D" w:rsidRDefault="00C8550D" w:rsidP="006A5AB8">
      <w:pPr>
        <w:spacing w:after="0" w:line="240" w:lineRule="auto"/>
        <w:ind w:right="550"/>
        <w:jc w:val="right"/>
        <w:rPr>
          <w:rFonts w:ascii="Times New Roman" w:hAnsi="Times New Roman"/>
          <w:i/>
          <w:sz w:val="24"/>
          <w:szCs w:val="24"/>
        </w:rPr>
      </w:pPr>
      <w:r w:rsidRPr="006A5AB8">
        <w:rPr>
          <w:rFonts w:ascii="Times New Roman" w:hAnsi="Times New Roman"/>
          <w:i/>
          <w:sz w:val="24"/>
          <w:szCs w:val="24"/>
        </w:rPr>
        <w:t>do Ogłoszenia o Ws</w:t>
      </w:r>
      <w:r w:rsidR="00BE2058" w:rsidRPr="006A5AB8">
        <w:rPr>
          <w:rFonts w:ascii="Times New Roman" w:hAnsi="Times New Roman"/>
          <w:i/>
          <w:sz w:val="24"/>
          <w:szCs w:val="24"/>
        </w:rPr>
        <w:t>tępnych Konsultacjach Rynkowych</w:t>
      </w:r>
    </w:p>
    <w:p w14:paraId="2CE6DC12" w14:textId="77777777" w:rsidR="00322359" w:rsidRPr="006A5AB8" w:rsidRDefault="00322359" w:rsidP="006A5AB8">
      <w:pPr>
        <w:spacing w:after="0" w:line="240" w:lineRule="auto"/>
        <w:ind w:right="550"/>
        <w:jc w:val="right"/>
        <w:rPr>
          <w:rFonts w:ascii="Times New Roman" w:hAnsi="Times New Roman"/>
          <w:i/>
          <w:sz w:val="24"/>
          <w:szCs w:val="24"/>
        </w:rPr>
      </w:pPr>
    </w:p>
    <w:p w14:paraId="63C99297" w14:textId="77777777" w:rsidR="00C8550D" w:rsidRPr="006A5AB8" w:rsidRDefault="00BE2058" w:rsidP="006A5AB8">
      <w:pPr>
        <w:spacing w:before="240" w:after="0" w:line="240" w:lineRule="auto"/>
        <w:ind w:right="550"/>
        <w:jc w:val="center"/>
        <w:rPr>
          <w:rFonts w:ascii="Times New Roman" w:hAnsi="Times New Roman"/>
          <w:b/>
          <w:sz w:val="24"/>
          <w:szCs w:val="24"/>
        </w:rPr>
      </w:pPr>
      <w:r w:rsidRPr="006A5AB8">
        <w:rPr>
          <w:rFonts w:ascii="Times New Roman" w:hAnsi="Times New Roman"/>
          <w:b/>
          <w:sz w:val="24"/>
          <w:szCs w:val="24"/>
        </w:rPr>
        <w:t xml:space="preserve">ZGŁOSZENIE DO UDZIAŁU WE WSTĘPNYCH KONSULTACJACH RYNKOWYCH </w:t>
      </w:r>
    </w:p>
    <w:p w14:paraId="143AD349" w14:textId="77777777" w:rsidR="00322359" w:rsidRDefault="006511FF" w:rsidP="006A5AB8">
      <w:pPr>
        <w:spacing w:before="240" w:after="0" w:line="240" w:lineRule="auto"/>
        <w:ind w:right="550"/>
        <w:jc w:val="both"/>
        <w:rPr>
          <w:rFonts w:ascii="Times New Roman" w:hAnsi="Times New Roman"/>
          <w:sz w:val="24"/>
          <w:szCs w:val="24"/>
        </w:rPr>
      </w:pPr>
      <w:r w:rsidRPr="006A5AB8">
        <w:rPr>
          <w:rFonts w:ascii="Times New Roman" w:hAnsi="Times New Roman"/>
          <w:sz w:val="24"/>
          <w:szCs w:val="24"/>
        </w:rPr>
        <w:t>Działając w imieniu</w:t>
      </w:r>
      <w:r w:rsidR="006A5AB8">
        <w:rPr>
          <w:rFonts w:ascii="Times New Roman" w:hAnsi="Times New Roman"/>
          <w:sz w:val="24"/>
          <w:szCs w:val="24"/>
        </w:rPr>
        <w:t xml:space="preserve"> </w:t>
      </w:r>
    </w:p>
    <w:p w14:paraId="742C6187" w14:textId="3B85BB7C" w:rsidR="00322359" w:rsidRDefault="00322359" w:rsidP="006A5AB8">
      <w:pPr>
        <w:spacing w:before="240" w:after="0" w:line="240" w:lineRule="auto"/>
        <w:ind w:right="550"/>
        <w:jc w:val="both"/>
        <w:rPr>
          <w:rFonts w:ascii="Times New Roman" w:hAnsi="Times New Roman"/>
          <w:sz w:val="24"/>
          <w:szCs w:val="24"/>
        </w:rPr>
      </w:pPr>
      <w:r w:rsidRPr="00322359">
        <w:rPr>
          <w:rFonts w:ascii="Times New Roman" w:hAnsi="Times New Roman"/>
          <w:sz w:val="24"/>
          <w:szCs w:val="24"/>
        </w:rPr>
        <w:t>Agencj</w:t>
      </w:r>
      <w:r>
        <w:rPr>
          <w:rFonts w:ascii="Times New Roman" w:hAnsi="Times New Roman"/>
          <w:sz w:val="24"/>
          <w:szCs w:val="24"/>
        </w:rPr>
        <w:t>i</w:t>
      </w:r>
      <w:r w:rsidRPr="00322359">
        <w:rPr>
          <w:rFonts w:ascii="Times New Roman" w:hAnsi="Times New Roman"/>
          <w:sz w:val="24"/>
          <w:szCs w:val="24"/>
        </w:rPr>
        <w:t xml:space="preserve"> Rozwoju Pomorza S.A. z siedzibą w Gdańsku przy Al. Grunwaldzkiej 472D, 80-309 Gdańsk, wpisaną do rejestru przedsiębiorców KRS prowadzonego przy Sądzie Rejonowym Gdańsk-Północ w Gdańsku Wydział VII Gospodarczy pod nr KRS 0000004441</w:t>
      </w:r>
    </w:p>
    <w:p w14:paraId="4709A0A5" w14:textId="06763E3D" w:rsidR="00C8550D" w:rsidRPr="006A5AB8" w:rsidRDefault="00C8550D" w:rsidP="006A5AB8">
      <w:pPr>
        <w:spacing w:before="240" w:after="0" w:line="240" w:lineRule="auto"/>
        <w:ind w:right="550"/>
        <w:jc w:val="both"/>
        <w:rPr>
          <w:rFonts w:ascii="Times New Roman" w:hAnsi="Times New Roman"/>
          <w:sz w:val="24"/>
          <w:szCs w:val="24"/>
        </w:rPr>
      </w:pPr>
      <w:r w:rsidRPr="006A5AB8">
        <w:rPr>
          <w:rFonts w:ascii="Times New Roman" w:hAnsi="Times New Roman"/>
          <w:sz w:val="24"/>
          <w:szCs w:val="24"/>
        </w:rPr>
        <w:t xml:space="preserve">w odpowiedzi na Ogłoszenie o Wstępnych Konsultacjach Rynkowych z dnia </w:t>
      </w:r>
      <w:r w:rsidR="00322359">
        <w:rPr>
          <w:rFonts w:ascii="Times New Roman" w:hAnsi="Times New Roman"/>
          <w:sz w:val="24"/>
          <w:szCs w:val="24"/>
        </w:rPr>
        <w:t>21 maja 2025 r.</w:t>
      </w:r>
      <w:r w:rsidR="000D1FDC">
        <w:rPr>
          <w:rFonts w:ascii="Times New Roman" w:hAnsi="Times New Roman"/>
          <w:sz w:val="24"/>
          <w:szCs w:val="24"/>
        </w:rPr>
        <w:t xml:space="preserve">, nr sprawy </w:t>
      </w:r>
      <w:r w:rsidR="000D1FDC" w:rsidRPr="000D1FDC">
        <w:rPr>
          <w:rFonts w:ascii="Times New Roman" w:hAnsi="Times New Roman"/>
          <w:sz w:val="24"/>
          <w:szCs w:val="24"/>
        </w:rPr>
        <w:t>ZP.20.2025</w:t>
      </w:r>
      <w:r w:rsidR="000D1FDC">
        <w:rPr>
          <w:rFonts w:ascii="Times New Roman" w:hAnsi="Times New Roman"/>
          <w:sz w:val="24"/>
          <w:szCs w:val="24"/>
        </w:rPr>
        <w:t>,</w:t>
      </w:r>
      <w:r w:rsidRPr="006A5AB8">
        <w:rPr>
          <w:rFonts w:ascii="Times New Roman" w:hAnsi="Times New Roman"/>
          <w:sz w:val="24"/>
          <w:szCs w:val="24"/>
        </w:rPr>
        <w:t xml:space="preserve"> </w:t>
      </w:r>
      <w:r w:rsidR="007D4172" w:rsidRPr="006A5AB8">
        <w:rPr>
          <w:rFonts w:ascii="Times New Roman" w:hAnsi="Times New Roman"/>
          <w:sz w:val="24"/>
          <w:szCs w:val="24"/>
        </w:rPr>
        <w:t xml:space="preserve">niniejszym zgłaszam </w:t>
      </w:r>
      <w:r w:rsidRPr="006A5AB8">
        <w:rPr>
          <w:rFonts w:ascii="Times New Roman" w:hAnsi="Times New Roman"/>
          <w:sz w:val="24"/>
          <w:szCs w:val="24"/>
        </w:rPr>
        <w:t xml:space="preserve">udział we Wstępnych Konsultacjach Rynkowych organizowanych przez </w:t>
      </w:r>
      <w:r w:rsidR="00322359" w:rsidRPr="00322359">
        <w:rPr>
          <w:rFonts w:ascii="Times New Roman" w:hAnsi="Times New Roman"/>
          <w:sz w:val="24"/>
          <w:szCs w:val="24"/>
        </w:rPr>
        <w:t>Agencj</w:t>
      </w:r>
      <w:r w:rsidR="00322359">
        <w:rPr>
          <w:rFonts w:ascii="Times New Roman" w:hAnsi="Times New Roman"/>
          <w:sz w:val="24"/>
          <w:szCs w:val="24"/>
        </w:rPr>
        <w:t>ę</w:t>
      </w:r>
      <w:r w:rsidR="00322359" w:rsidRPr="00322359">
        <w:rPr>
          <w:rFonts w:ascii="Times New Roman" w:hAnsi="Times New Roman"/>
          <w:sz w:val="24"/>
          <w:szCs w:val="24"/>
        </w:rPr>
        <w:t xml:space="preserve"> Rozwoju Pomorza S.A.</w:t>
      </w:r>
      <w:r w:rsidR="006511FF" w:rsidRPr="006A5AB8">
        <w:rPr>
          <w:rFonts w:ascii="Times New Roman" w:hAnsi="Times New Roman"/>
          <w:sz w:val="24"/>
          <w:szCs w:val="24"/>
        </w:rPr>
        <w:t>, któr</w:t>
      </w:r>
      <w:r w:rsidR="007D4172" w:rsidRPr="006A5AB8">
        <w:rPr>
          <w:rFonts w:ascii="Times New Roman" w:hAnsi="Times New Roman"/>
          <w:sz w:val="24"/>
          <w:szCs w:val="24"/>
        </w:rPr>
        <w:t>ych</w:t>
      </w:r>
      <w:r w:rsidR="006511FF" w:rsidRPr="006A5AB8">
        <w:rPr>
          <w:rFonts w:ascii="Times New Roman" w:hAnsi="Times New Roman"/>
          <w:sz w:val="24"/>
          <w:szCs w:val="24"/>
        </w:rPr>
        <w:t xml:space="preserve"> przedmiotem jest </w:t>
      </w:r>
      <w:r w:rsidR="00DA2ABC">
        <w:rPr>
          <w:rFonts w:ascii="Times New Roman" w:hAnsi="Times New Roman"/>
          <w:sz w:val="24"/>
          <w:szCs w:val="24"/>
        </w:rPr>
        <w:t>usługa</w:t>
      </w:r>
      <w:r w:rsidR="00322359">
        <w:rPr>
          <w:rFonts w:ascii="Times New Roman" w:hAnsi="Times New Roman"/>
          <w:sz w:val="24"/>
          <w:szCs w:val="24"/>
        </w:rPr>
        <w:t xml:space="preserve"> wykonania </w:t>
      </w:r>
      <w:proofErr w:type="spellStart"/>
      <w:r w:rsidR="00322359" w:rsidRPr="00322359">
        <w:rPr>
          <w:rFonts w:ascii="Times New Roman" w:hAnsi="Times New Roman"/>
          <w:sz w:val="24"/>
          <w:szCs w:val="24"/>
        </w:rPr>
        <w:t>Masterplanu</w:t>
      </w:r>
      <w:proofErr w:type="spellEnd"/>
      <w:r w:rsidR="00322359" w:rsidRPr="00322359">
        <w:rPr>
          <w:rFonts w:ascii="Times New Roman" w:hAnsi="Times New Roman"/>
          <w:sz w:val="24"/>
          <w:szCs w:val="24"/>
        </w:rPr>
        <w:t xml:space="preserve"> dla terenów położonych wzdłuż projektowanej linii Pomorskiej Kolei Metropolitarnej Południe od rejonu przystanku Gdańsk Madalińskiego do przystanku Gdańsk Kowale</w:t>
      </w:r>
      <w:r w:rsidR="006A5AB8">
        <w:rPr>
          <w:rFonts w:ascii="Times New Roman" w:hAnsi="Times New Roman"/>
          <w:sz w:val="24"/>
          <w:szCs w:val="24"/>
        </w:rPr>
        <w:t>.</w:t>
      </w:r>
    </w:p>
    <w:p w14:paraId="5764A219" w14:textId="77777777" w:rsidR="00C8550D" w:rsidRPr="006A5AB8" w:rsidRDefault="00C8550D" w:rsidP="006A5AB8">
      <w:pPr>
        <w:spacing w:before="240" w:after="0" w:line="240" w:lineRule="auto"/>
        <w:ind w:right="550"/>
        <w:jc w:val="both"/>
        <w:rPr>
          <w:rFonts w:ascii="Times New Roman" w:hAnsi="Times New Roman"/>
          <w:b/>
          <w:sz w:val="24"/>
          <w:szCs w:val="24"/>
        </w:rPr>
      </w:pPr>
      <w:r w:rsidRPr="006A5AB8">
        <w:rPr>
          <w:rFonts w:ascii="Times New Roman" w:hAnsi="Times New Roman"/>
          <w:b/>
          <w:sz w:val="24"/>
          <w:szCs w:val="24"/>
        </w:rPr>
        <w:t xml:space="preserve">Zgłaszający: </w:t>
      </w:r>
    </w:p>
    <w:p w14:paraId="4AAB6FD9" w14:textId="77777777" w:rsidR="00C8550D" w:rsidRPr="006A5AB8" w:rsidRDefault="00C8550D" w:rsidP="006A5AB8">
      <w:pPr>
        <w:spacing w:after="0" w:line="240" w:lineRule="auto"/>
        <w:ind w:right="550"/>
        <w:jc w:val="both"/>
        <w:rPr>
          <w:rFonts w:ascii="Times New Roman" w:hAnsi="Times New Roman"/>
          <w:sz w:val="24"/>
          <w:szCs w:val="24"/>
        </w:rPr>
      </w:pPr>
      <w:r w:rsidRPr="006A5AB8">
        <w:rPr>
          <w:rFonts w:ascii="Times New Roman" w:hAnsi="Times New Roman"/>
          <w:sz w:val="24"/>
          <w:szCs w:val="24"/>
        </w:rPr>
        <w:t xml:space="preserve">Nazwa </w:t>
      </w:r>
      <w:r w:rsidR="006A5AB8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14:paraId="2DEEBEB6" w14:textId="77777777" w:rsidR="006A5AB8" w:rsidRDefault="00C8550D" w:rsidP="006A5AB8">
      <w:pPr>
        <w:spacing w:before="120" w:after="0" w:line="240" w:lineRule="auto"/>
        <w:ind w:right="550"/>
        <w:jc w:val="both"/>
        <w:rPr>
          <w:rFonts w:ascii="Times New Roman" w:hAnsi="Times New Roman"/>
          <w:sz w:val="24"/>
          <w:szCs w:val="24"/>
        </w:rPr>
      </w:pPr>
      <w:r w:rsidRPr="006A5AB8">
        <w:rPr>
          <w:rFonts w:ascii="Times New Roman" w:hAnsi="Times New Roman"/>
          <w:sz w:val="24"/>
          <w:szCs w:val="24"/>
        </w:rPr>
        <w:t xml:space="preserve">Adres </w:t>
      </w:r>
      <w:r w:rsidR="006A5AB8">
        <w:rPr>
          <w:rFonts w:ascii="Times New Roman" w:hAnsi="Times New Roman"/>
          <w:sz w:val="24"/>
          <w:szCs w:val="24"/>
        </w:rPr>
        <w:t>...............................................................</w:t>
      </w:r>
    </w:p>
    <w:p w14:paraId="3B170EA7" w14:textId="77777777" w:rsidR="00C8550D" w:rsidRPr="006A5AB8" w:rsidRDefault="00C8550D" w:rsidP="006A5AB8">
      <w:pPr>
        <w:spacing w:before="120" w:after="0" w:line="240" w:lineRule="auto"/>
        <w:ind w:right="550"/>
        <w:jc w:val="both"/>
        <w:rPr>
          <w:rFonts w:ascii="Times New Roman" w:hAnsi="Times New Roman"/>
          <w:sz w:val="24"/>
          <w:szCs w:val="24"/>
        </w:rPr>
      </w:pPr>
      <w:r w:rsidRPr="006A5AB8">
        <w:rPr>
          <w:rFonts w:ascii="Times New Roman" w:hAnsi="Times New Roman"/>
          <w:sz w:val="24"/>
          <w:szCs w:val="24"/>
        </w:rPr>
        <w:t xml:space="preserve">Tel. </w:t>
      </w:r>
      <w:r w:rsidR="006A5AB8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r w:rsidR="00F10ACC" w:rsidRPr="006A5AB8">
        <w:rPr>
          <w:rFonts w:ascii="Times New Roman" w:hAnsi="Times New Roman"/>
          <w:sz w:val="24"/>
          <w:szCs w:val="24"/>
        </w:rPr>
        <w:t>e-mail</w:t>
      </w:r>
      <w:r w:rsidR="006A5AB8">
        <w:rPr>
          <w:rFonts w:ascii="Times New Roman" w:hAnsi="Times New Roman"/>
          <w:sz w:val="24"/>
          <w:szCs w:val="24"/>
        </w:rPr>
        <w:t>...............................................................</w:t>
      </w:r>
    </w:p>
    <w:p w14:paraId="7E9A01E5" w14:textId="77777777" w:rsidR="00C8550D" w:rsidRPr="006A5AB8" w:rsidRDefault="00C8550D" w:rsidP="006A5AB8">
      <w:pPr>
        <w:spacing w:before="240" w:after="0" w:line="240" w:lineRule="auto"/>
        <w:ind w:right="550"/>
        <w:jc w:val="both"/>
        <w:rPr>
          <w:rFonts w:ascii="Times New Roman" w:hAnsi="Times New Roman"/>
          <w:b/>
          <w:sz w:val="24"/>
          <w:szCs w:val="24"/>
        </w:rPr>
      </w:pPr>
      <w:r w:rsidRPr="006A5AB8">
        <w:rPr>
          <w:rFonts w:ascii="Times New Roman" w:hAnsi="Times New Roman"/>
          <w:b/>
          <w:sz w:val="24"/>
          <w:szCs w:val="24"/>
        </w:rPr>
        <w:t xml:space="preserve">Dane osoby upoważnionej przez Zgłaszającego do kontaktów: </w:t>
      </w:r>
    </w:p>
    <w:p w14:paraId="7547973D" w14:textId="77777777" w:rsidR="00C8550D" w:rsidRPr="006A5AB8" w:rsidRDefault="00C8550D" w:rsidP="006A5AB8">
      <w:pPr>
        <w:spacing w:before="120" w:after="0" w:line="240" w:lineRule="auto"/>
        <w:ind w:right="550"/>
        <w:jc w:val="both"/>
        <w:rPr>
          <w:rFonts w:ascii="Times New Roman" w:hAnsi="Times New Roman"/>
          <w:sz w:val="24"/>
          <w:szCs w:val="24"/>
        </w:rPr>
      </w:pPr>
      <w:r w:rsidRPr="006A5AB8">
        <w:rPr>
          <w:rFonts w:ascii="Times New Roman" w:hAnsi="Times New Roman"/>
          <w:sz w:val="24"/>
          <w:szCs w:val="24"/>
        </w:rPr>
        <w:t xml:space="preserve">Imię i nazwisko </w:t>
      </w:r>
      <w:r w:rsidR="006A5AB8">
        <w:rPr>
          <w:rFonts w:ascii="Times New Roman" w:hAnsi="Times New Roman"/>
          <w:sz w:val="24"/>
          <w:szCs w:val="24"/>
        </w:rPr>
        <w:t>...............................................................</w:t>
      </w:r>
    </w:p>
    <w:p w14:paraId="5681F253" w14:textId="77777777" w:rsidR="00C8550D" w:rsidRPr="006A5AB8" w:rsidRDefault="00C8550D" w:rsidP="006A5AB8">
      <w:pPr>
        <w:spacing w:before="120" w:after="0" w:line="240" w:lineRule="auto"/>
        <w:ind w:right="550"/>
        <w:jc w:val="both"/>
        <w:rPr>
          <w:rFonts w:ascii="Times New Roman" w:hAnsi="Times New Roman"/>
          <w:sz w:val="24"/>
          <w:szCs w:val="24"/>
        </w:rPr>
      </w:pPr>
      <w:r w:rsidRPr="006A5AB8">
        <w:rPr>
          <w:rFonts w:ascii="Times New Roman" w:hAnsi="Times New Roman"/>
          <w:sz w:val="24"/>
          <w:szCs w:val="24"/>
        </w:rPr>
        <w:t xml:space="preserve">Funkcja </w:t>
      </w:r>
      <w:r w:rsidR="006A5AB8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14:paraId="523A3B09" w14:textId="77777777" w:rsidR="00C8550D" w:rsidRPr="006A5AB8" w:rsidRDefault="00C8550D" w:rsidP="006A5AB8">
      <w:pPr>
        <w:spacing w:before="120" w:after="0" w:line="240" w:lineRule="auto"/>
        <w:ind w:right="550"/>
        <w:jc w:val="both"/>
        <w:rPr>
          <w:rFonts w:ascii="Times New Roman" w:hAnsi="Times New Roman"/>
          <w:sz w:val="24"/>
          <w:szCs w:val="24"/>
        </w:rPr>
      </w:pPr>
      <w:r w:rsidRPr="006A5AB8">
        <w:rPr>
          <w:rFonts w:ascii="Times New Roman" w:hAnsi="Times New Roman"/>
          <w:sz w:val="24"/>
          <w:szCs w:val="24"/>
        </w:rPr>
        <w:t xml:space="preserve">Tel. </w:t>
      </w:r>
      <w:r w:rsidR="006A5AB8">
        <w:rPr>
          <w:rFonts w:ascii="Times New Roman" w:hAnsi="Times New Roman"/>
          <w:sz w:val="24"/>
          <w:szCs w:val="24"/>
        </w:rPr>
        <w:t xml:space="preserve">............................................................... </w:t>
      </w:r>
      <w:r w:rsidR="00F10ACC" w:rsidRPr="006A5AB8">
        <w:rPr>
          <w:rFonts w:ascii="Times New Roman" w:hAnsi="Times New Roman"/>
          <w:sz w:val="24"/>
          <w:szCs w:val="24"/>
        </w:rPr>
        <w:t>e-mail</w:t>
      </w:r>
      <w:r w:rsidR="006A5AB8">
        <w:rPr>
          <w:rFonts w:ascii="Times New Roman" w:hAnsi="Times New Roman"/>
          <w:sz w:val="24"/>
          <w:szCs w:val="24"/>
        </w:rPr>
        <w:t>...............................................................</w:t>
      </w:r>
    </w:p>
    <w:p w14:paraId="1EF79CCA" w14:textId="77777777" w:rsidR="00C8550D" w:rsidRPr="006A5AB8" w:rsidRDefault="00C8550D" w:rsidP="006A5AB8">
      <w:pPr>
        <w:spacing w:before="240" w:after="0" w:line="240" w:lineRule="auto"/>
        <w:ind w:right="550"/>
        <w:jc w:val="both"/>
        <w:rPr>
          <w:rFonts w:ascii="Times New Roman" w:hAnsi="Times New Roman"/>
          <w:sz w:val="24"/>
          <w:szCs w:val="24"/>
        </w:rPr>
      </w:pPr>
      <w:r w:rsidRPr="006A5AB8">
        <w:rPr>
          <w:rFonts w:ascii="Times New Roman" w:hAnsi="Times New Roman"/>
          <w:sz w:val="24"/>
          <w:szCs w:val="24"/>
        </w:rPr>
        <w:t xml:space="preserve">W związku ze Zgłoszeniem do udziału we Wstępnych Konsultacjach Rynkowych oświadczam, iż: </w:t>
      </w:r>
    </w:p>
    <w:p w14:paraId="1C46C707" w14:textId="77777777" w:rsidR="00C8550D" w:rsidRPr="006A5AB8" w:rsidRDefault="00C8550D" w:rsidP="006A5AB8">
      <w:pPr>
        <w:pStyle w:val="Akapitzlist"/>
        <w:numPr>
          <w:ilvl w:val="0"/>
          <w:numId w:val="6"/>
        </w:numPr>
        <w:spacing w:after="0" w:line="240" w:lineRule="auto"/>
        <w:ind w:left="426" w:right="550" w:hanging="426"/>
        <w:jc w:val="both"/>
        <w:rPr>
          <w:rFonts w:ascii="Times New Roman" w:hAnsi="Times New Roman"/>
          <w:sz w:val="24"/>
          <w:szCs w:val="24"/>
        </w:rPr>
      </w:pPr>
      <w:r w:rsidRPr="006A5AB8">
        <w:rPr>
          <w:rFonts w:ascii="Times New Roman" w:hAnsi="Times New Roman"/>
          <w:sz w:val="24"/>
          <w:szCs w:val="24"/>
        </w:rPr>
        <w:t xml:space="preserve">jestem należycie umocowany/a </w:t>
      </w:r>
      <w:r w:rsidR="00507B86" w:rsidRPr="006A5AB8">
        <w:rPr>
          <w:rFonts w:ascii="Times New Roman" w:hAnsi="Times New Roman"/>
          <w:sz w:val="24"/>
          <w:szCs w:val="24"/>
        </w:rPr>
        <w:t>do reprezentowania Zgłaszającego,</w:t>
      </w:r>
      <w:r w:rsidRPr="006A5AB8">
        <w:rPr>
          <w:rFonts w:ascii="Times New Roman" w:hAnsi="Times New Roman"/>
          <w:sz w:val="24"/>
          <w:szCs w:val="24"/>
        </w:rPr>
        <w:t xml:space="preserve"> na dowód czego przedkładam dokument potwierdzający moje umocowanie</w:t>
      </w:r>
      <w:r w:rsidR="00507B86" w:rsidRPr="006A5AB8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6A5AB8">
        <w:rPr>
          <w:rFonts w:ascii="Times New Roman" w:hAnsi="Times New Roman"/>
          <w:sz w:val="24"/>
          <w:szCs w:val="24"/>
        </w:rPr>
        <w:t>;</w:t>
      </w:r>
    </w:p>
    <w:p w14:paraId="624E229F" w14:textId="77777777" w:rsidR="00C8550D" w:rsidRPr="006A5AB8" w:rsidRDefault="00C8550D" w:rsidP="006A5AB8">
      <w:pPr>
        <w:pStyle w:val="Akapitzlist"/>
        <w:numPr>
          <w:ilvl w:val="0"/>
          <w:numId w:val="6"/>
        </w:numPr>
        <w:spacing w:after="0" w:line="240" w:lineRule="auto"/>
        <w:ind w:left="426" w:right="550" w:hanging="426"/>
        <w:jc w:val="both"/>
        <w:rPr>
          <w:rFonts w:ascii="Times New Roman" w:hAnsi="Times New Roman"/>
          <w:sz w:val="24"/>
          <w:szCs w:val="24"/>
        </w:rPr>
      </w:pPr>
      <w:r w:rsidRPr="006A5AB8">
        <w:rPr>
          <w:rFonts w:ascii="Times New Roman" w:hAnsi="Times New Roman"/>
          <w:sz w:val="24"/>
          <w:szCs w:val="24"/>
        </w:rPr>
        <w:t>zapoznałem się z Regulaminem Przeprowadzania Wstępnych Konsultacji Rynkowych i w całości akceptuję jego postanowienia;</w:t>
      </w:r>
    </w:p>
    <w:p w14:paraId="6A9307C0" w14:textId="60691F5F" w:rsidR="00C8550D" w:rsidRPr="006A5AB8" w:rsidRDefault="00C8550D" w:rsidP="006A5AB8">
      <w:pPr>
        <w:pStyle w:val="Akapitzlist"/>
        <w:numPr>
          <w:ilvl w:val="0"/>
          <w:numId w:val="6"/>
        </w:numPr>
        <w:spacing w:after="0" w:line="240" w:lineRule="auto"/>
        <w:ind w:left="426" w:right="550" w:hanging="426"/>
        <w:jc w:val="both"/>
        <w:rPr>
          <w:rFonts w:ascii="Times New Roman" w:hAnsi="Times New Roman"/>
          <w:sz w:val="24"/>
          <w:szCs w:val="24"/>
        </w:rPr>
      </w:pPr>
      <w:r w:rsidRPr="006A5AB8">
        <w:rPr>
          <w:rFonts w:ascii="Times New Roman" w:hAnsi="Times New Roman"/>
          <w:sz w:val="24"/>
          <w:szCs w:val="24"/>
        </w:rPr>
        <w:t xml:space="preserve">wyrażam zgodę na przetwarzanie i przechowywanie przez Zamawiającego informacji zawartych w niniejszym Zgłoszeniu dla celów Wstępnych Konsultacji Rynkowych lub Postępowania o udzielenie zamówienia publicznego, którego ww. </w:t>
      </w:r>
      <w:r w:rsidR="006511FF" w:rsidRPr="006A5AB8">
        <w:rPr>
          <w:rFonts w:ascii="Times New Roman" w:hAnsi="Times New Roman"/>
          <w:sz w:val="24"/>
          <w:szCs w:val="24"/>
        </w:rPr>
        <w:t>K</w:t>
      </w:r>
      <w:r w:rsidRPr="006A5AB8">
        <w:rPr>
          <w:rFonts w:ascii="Times New Roman" w:hAnsi="Times New Roman"/>
          <w:sz w:val="24"/>
          <w:szCs w:val="24"/>
        </w:rPr>
        <w:t xml:space="preserve">onsultacje dotyczą; </w:t>
      </w:r>
    </w:p>
    <w:p w14:paraId="259D305C" w14:textId="6577CD90" w:rsidR="00C8550D" w:rsidRDefault="00C8550D" w:rsidP="006A5AB8">
      <w:pPr>
        <w:pStyle w:val="Akapitzlist"/>
        <w:numPr>
          <w:ilvl w:val="0"/>
          <w:numId w:val="6"/>
        </w:numPr>
        <w:spacing w:after="0" w:line="240" w:lineRule="auto"/>
        <w:ind w:left="426" w:right="550" w:hanging="426"/>
        <w:jc w:val="both"/>
        <w:rPr>
          <w:rFonts w:ascii="Times New Roman" w:hAnsi="Times New Roman"/>
          <w:sz w:val="24"/>
          <w:szCs w:val="24"/>
        </w:rPr>
      </w:pPr>
      <w:r w:rsidRPr="006A5AB8">
        <w:rPr>
          <w:rFonts w:ascii="Times New Roman" w:hAnsi="Times New Roman"/>
          <w:sz w:val="24"/>
          <w:szCs w:val="24"/>
        </w:rPr>
        <w:lastRenderedPageBreak/>
        <w:t>udzielam zgody na wykorzystanie informacji przekazywanych w toku Wstępnych Konsultacji Rynkowych, na potrzeby przeprowadzenia Postępowa</w:t>
      </w:r>
      <w:r w:rsidR="006511FF" w:rsidRPr="006A5AB8">
        <w:rPr>
          <w:rFonts w:ascii="Times New Roman" w:hAnsi="Times New Roman"/>
          <w:sz w:val="24"/>
          <w:szCs w:val="24"/>
        </w:rPr>
        <w:t xml:space="preserve">nia, którego przedmiotem jest </w:t>
      </w:r>
      <w:r w:rsidR="00DA2ABC" w:rsidRPr="00DA2ABC">
        <w:rPr>
          <w:rFonts w:ascii="Times New Roman" w:hAnsi="Times New Roman"/>
          <w:sz w:val="24"/>
          <w:szCs w:val="24"/>
        </w:rPr>
        <w:t xml:space="preserve">usługa wykonania </w:t>
      </w:r>
      <w:proofErr w:type="spellStart"/>
      <w:r w:rsidR="00DA2ABC" w:rsidRPr="00DA2ABC">
        <w:rPr>
          <w:rFonts w:ascii="Times New Roman" w:hAnsi="Times New Roman"/>
          <w:sz w:val="24"/>
          <w:szCs w:val="24"/>
        </w:rPr>
        <w:t>Masterplanu</w:t>
      </w:r>
      <w:proofErr w:type="spellEnd"/>
      <w:r w:rsidR="00DA2ABC" w:rsidRPr="00DA2ABC">
        <w:rPr>
          <w:rFonts w:ascii="Times New Roman" w:hAnsi="Times New Roman"/>
          <w:sz w:val="24"/>
          <w:szCs w:val="24"/>
        </w:rPr>
        <w:t xml:space="preserve"> dla terenów położonych wzdłuż projektowanej linii Pomorskiej Kolei Metropolitarnej Południe od rejonu przystanku Gdańsk Madalińskiego do przystanku Gdańsk Kowale</w:t>
      </w:r>
      <w:r w:rsidR="006511FF" w:rsidRPr="006A5AB8">
        <w:rPr>
          <w:rFonts w:ascii="Times New Roman" w:hAnsi="Times New Roman"/>
          <w:sz w:val="24"/>
          <w:szCs w:val="24"/>
        </w:rPr>
        <w:t xml:space="preserve">, z zastrzeżeniem § 3 ust. </w:t>
      </w:r>
      <w:r w:rsidR="00A82A38">
        <w:rPr>
          <w:rFonts w:ascii="Times New Roman" w:hAnsi="Times New Roman"/>
          <w:sz w:val="24"/>
          <w:szCs w:val="24"/>
        </w:rPr>
        <w:t xml:space="preserve">7 </w:t>
      </w:r>
      <w:r w:rsidRPr="006A5AB8">
        <w:rPr>
          <w:rFonts w:ascii="Times New Roman" w:hAnsi="Times New Roman"/>
          <w:sz w:val="24"/>
          <w:szCs w:val="24"/>
        </w:rPr>
        <w:t>Regulaminu Przeprowadzania Wstępnych Konsultacji Rynkowych</w:t>
      </w:r>
      <w:r w:rsidR="00DA2ABC">
        <w:rPr>
          <w:rFonts w:ascii="Times New Roman" w:hAnsi="Times New Roman"/>
          <w:sz w:val="24"/>
          <w:szCs w:val="24"/>
        </w:rPr>
        <w:t xml:space="preserve"> Agencji Rozwoju Pomorza S.A.</w:t>
      </w:r>
    </w:p>
    <w:p w14:paraId="4111ED2F" w14:textId="77777777" w:rsidR="00DA2ABC" w:rsidRPr="006A5AB8" w:rsidRDefault="00DA2ABC" w:rsidP="00DA2ABC">
      <w:pPr>
        <w:pStyle w:val="Akapitzlist"/>
        <w:spacing w:after="0" w:line="240" w:lineRule="auto"/>
        <w:ind w:left="426" w:right="550"/>
        <w:jc w:val="both"/>
        <w:rPr>
          <w:rFonts w:ascii="Times New Roman" w:hAnsi="Times New Roman"/>
          <w:sz w:val="24"/>
          <w:szCs w:val="24"/>
        </w:rPr>
      </w:pPr>
    </w:p>
    <w:p w14:paraId="7E3047DE" w14:textId="77777777" w:rsidR="00F10ACC" w:rsidRPr="006A5AB8" w:rsidRDefault="00F10ACC" w:rsidP="006E5D41">
      <w:pPr>
        <w:spacing w:before="240" w:after="0" w:line="240" w:lineRule="auto"/>
        <w:ind w:left="5680" w:right="550"/>
        <w:jc w:val="both"/>
        <w:rPr>
          <w:rFonts w:ascii="Times New Roman" w:hAnsi="Times New Roman"/>
          <w:i/>
          <w:sz w:val="24"/>
          <w:szCs w:val="24"/>
        </w:rPr>
      </w:pPr>
      <w:r w:rsidRPr="006A5AB8">
        <w:rPr>
          <w:rFonts w:ascii="Times New Roman" w:hAnsi="Times New Roman"/>
          <w:i/>
          <w:sz w:val="24"/>
          <w:szCs w:val="24"/>
        </w:rPr>
        <w:t>W imieniu Zgłaszającego:</w:t>
      </w:r>
    </w:p>
    <w:p w14:paraId="1D4213D3" w14:textId="77777777" w:rsidR="00C8550D" w:rsidRPr="006A5AB8" w:rsidRDefault="006E5D41" w:rsidP="006E5D41">
      <w:pPr>
        <w:spacing w:before="240" w:after="0" w:line="240" w:lineRule="auto"/>
        <w:ind w:left="5112" w:right="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</w:t>
      </w:r>
    </w:p>
    <w:p w14:paraId="0AFF4904" w14:textId="77777777" w:rsidR="00C8550D" w:rsidRPr="006E5D41" w:rsidRDefault="00C8550D" w:rsidP="006E5D41">
      <w:pPr>
        <w:spacing w:after="0" w:line="240" w:lineRule="auto"/>
        <w:ind w:left="6481" w:right="550"/>
        <w:jc w:val="both"/>
        <w:rPr>
          <w:rFonts w:ascii="Times New Roman" w:hAnsi="Times New Roman"/>
          <w:sz w:val="20"/>
          <w:szCs w:val="20"/>
        </w:rPr>
      </w:pPr>
      <w:r w:rsidRPr="006E5D41">
        <w:rPr>
          <w:rFonts w:ascii="Times New Roman" w:hAnsi="Times New Roman"/>
          <w:sz w:val="20"/>
          <w:szCs w:val="20"/>
        </w:rPr>
        <w:t>[data, podpis]</w:t>
      </w:r>
    </w:p>
    <w:sectPr w:rsidR="00C8550D" w:rsidRPr="006E5D41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0F08" w14:textId="77777777" w:rsidR="00772079" w:rsidRDefault="00772079" w:rsidP="000309AE">
      <w:pPr>
        <w:spacing w:after="0" w:line="240" w:lineRule="auto"/>
      </w:pPr>
      <w:r>
        <w:separator/>
      </w:r>
    </w:p>
  </w:endnote>
  <w:endnote w:type="continuationSeparator" w:id="0">
    <w:p w14:paraId="76224A5F" w14:textId="77777777" w:rsidR="00772079" w:rsidRDefault="00772079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Fira Sans Condensed SemiBold">
    <w:panose1 w:val="020B0604020202020204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 Condensed">
    <w:panose1 w:val="020B06040202020202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C5E9" w14:textId="77777777" w:rsidR="00671857" w:rsidRPr="00122480" w:rsidRDefault="00671857" w:rsidP="00671857">
    <w:pPr>
      <w:pStyle w:val="NormalnyWeb"/>
      <w:spacing w:before="1131" w:beforeAutospacing="0" w:after="0" w:afterAutospacing="0"/>
      <w:ind w:left="9"/>
      <w:rPr>
        <w:rFonts w:ascii="Fira Sans Condensed" w:hAnsi="Fira Sans Condensed" w:cs="Arial"/>
        <w:color w:val="020203"/>
        <w:sz w:val="14"/>
        <w:szCs w:val="14"/>
      </w:rPr>
    </w:pPr>
    <w:r w:rsidRPr="00122480">
      <w:rPr>
        <w:rFonts w:ascii="Fira Sans Condensed SemiBold" w:hAnsi="Fira Sans Condensed SemiBold" w:cs="Arial"/>
        <w:b/>
        <w:bCs/>
        <w:noProof/>
        <w:sz w:val="14"/>
        <w:szCs w:val="14"/>
        <w:lang w:val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0F3AB0" wp14:editId="2B4B71FE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A5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15046" id="Łącznik prosty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6.75pt" to="450.8pt,4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" strokecolor="#13a538" strokeweight="1pt">
              <v:stroke joinstyle="miter"/>
            </v:line>
          </w:pict>
        </mc:Fallback>
      </mc:AlternateContent>
    </w:r>
    <w:r w:rsidRPr="00122480">
      <w:rPr>
        <w:rFonts w:ascii="Fira Sans Condensed" w:hAnsi="Fira Sans Condensed" w:cs="Arial"/>
        <w:b/>
        <w:bCs/>
        <w:color w:val="020203"/>
        <w:sz w:val="14"/>
        <w:szCs w:val="14"/>
      </w:rPr>
      <w:t xml:space="preserve">Agencja Rozwoju </w:t>
    </w:r>
    <w:proofErr w:type="gramStart"/>
    <w:r w:rsidRPr="00122480">
      <w:rPr>
        <w:rFonts w:ascii="Fira Sans Condensed" w:hAnsi="Fira Sans Condensed" w:cs="Arial"/>
        <w:b/>
        <w:bCs/>
        <w:color w:val="020203"/>
        <w:sz w:val="14"/>
        <w:szCs w:val="14"/>
      </w:rPr>
      <w:t xml:space="preserve">Pomorza  S.A </w:t>
    </w:r>
    <w:r w:rsidRPr="00122480">
      <w:rPr>
        <w:rFonts w:ascii="Fira Sans Condensed" w:hAnsi="Fira Sans Condensed" w:cs="Arial"/>
        <w:color w:val="020203"/>
        <w:sz w:val="14"/>
        <w:szCs w:val="14"/>
      </w:rPr>
      <w:t>.I</w:t>
    </w:r>
    <w:proofErr w:type="gramEnd"/>
    <w:r w:rsidRPr="00122480">
      <w:rPr>
        <w:rFonts w:ascii="Fira Sans Condensed" w:hAnsi="Fira Sans Condensed" w:cs="Arial"/>
        <w:color w:val="020203"/>
        <w:sz w:val="14"/>
        <w:szCs w:val="14"/>
      </w:rPr>
      <w:t xml:space="preserve"> Al. Grunwaldzka 472 D I 80-309 Gdańsk  </w:t>
    </w:r>
    <w:r w:rsidRPr="00122480">
      <w:rPr>
        <w:rFonts w:ascii="Fira Sans Condensed" w:hAnsi="Fira Sans Condensed" w:cs="Arial"/>
        <w:color w:val="020203"/>
        <w:sz w:val="14"/>
        <w:szCs w:val="14"/>
      </w:rPr>
      <w:br/>
      <w:t xml:space="preserve">tel. 58 32 33 100 I </w:t>
    </w:r>
    <w:hyperlink r:id="rId1" w:history="1">
      <w:r w:rsidRPr="00122480">
        <w:rPr>
          <w:rFonts w:ascii="Fira Sans Condensed" w:hAnsi="Fira Sans Condensed" w:cs="Arial"/>
          <w:color w:val="020203"/>
          <w:sz w:val="14"/>
          <w:szCs w:val="14"/>
        </w:rPr>
        <w:t>sekretariat@arp.gda.pl</w:t>
      </w:r>
    </w:hyperlink>
    <w:r w:rsidRPr="00122480">
      <w:rPr>
        <w:rFonts w:ascii="Fira Sans Condensed" w:hAnsi="Fira Sans Condensed" w:cs="Arial"/>
        <w:color w:val="020203"/>
        <w:sz w:val="14"/>
        <w:szCs w:val="14"/>
      </w:rPr>
      <w:t xml:space="preserve"> I </w:t>
    </w:r>
    <w:hyperlink r:id="rId2" w:history="1">
      <w:r w:rsidRPr="00122480">
        <w:rPr>
          <w:rFonts w:ascii="Fira Sans Condensed" w:hAnsi="Fira Sans Condensed" w:cs="Arial"/>
          <w:color w:val="020203"/>
          <w:sz w:val="14"/>
          <w:szCs w:val="14"/>
        </w:rPr>
        <w:t>www.arp.gda.pl</w:t>
      </w:r>
    </w:hyperlink>
    <w:r w:rsidRPr="00122480">
      <w:rPr>
        <w:rFonts w:ascii="Fira Sans Condensed" w:hAnsi="Fira Sans Condensed" w:cs="Arial"/>
        <w:color w:val="020203"/>
        <w:sz w:val="14"/>
        <w:szCs w:val="14"/>
      </w:rPr>
      <w:t xml:space="preserve"> </w:t>
    </w:r>
  </w:p>
  <w:p w14:paraId="3FE44F2C" w14:textId="6176393C" w:rsidR="006958F7" w:rsidRPr="00671857" w:rsidRDefault="00671857">
    <w:pPr>
      <w:pStyle w:val="Stopka"/>
      <w:rPr>
        <w:rFonts w:ascii="Fira Sans Condensed" w:hAnsi="Fira Sans Condensed" w:cs="Arial"/>
        <w:color w:val="020203"/>
        <w:sz w:val="14"/>
        <w:szCs w:val="14"/>
        <w:lang w:eastAsia="pl-PL"/>
      </w:rPr>
    </w:pPr>
    <w:r w:rsidRPr="00122480">
      <w:rPr>
        <w:rFonts w:ascii="Fira Sans Condensed" w:hAnsi="Fira Sans Condensed" w:cs="Arial"/>
        <w:color w:val="020203"/>
        <w:sz w:val="14"/>
        <w:szCs w:val="14"/>
        <w:lang w:eastAsia="pl-PL"/>
      </w:rPr>
      <w:t xml:space="preserve">Zarząd: </w:t>
    </w:r>
    <w:r>
      <w:rPr>
        <w:rFonts w:ascii="Fira Sans Condensed" w:hAnsi="Fira Sans Condensed" w:cs="Arial"/>
        <w:color w:val="020203"/>
        <w:sz w:val="14"/>
        <w:szCs w:val="14"/>
        <w:lang w:eastAsia="pl-PL"/>
      </w:rPr>
      <w:t xml:space="preserve">Sławomir Kosakowski – Prezes Zarządu, </w:t>
    </w:r>
    <w:r w:rsidRPr="00122480">
      <w:rPr>
        <w:rFonts w:ascii="Fira Sans Condensed" w:hAnsi="Fira Sans Condensed" w:cs="Arial"/>
        <w:color w:val="020203"/>
        <w:sz w:val="14"/>
        <w:szCs w:val="14"/>
        <w:lang w:eastAsia="pl-PL"/>
      </w:rPr>
      <w:t xml:space="preserve">Rafał Dubel – Wiceprezes Zarządu, Piotr </w:t>
    </w:r>
    <w:proofErr w:type="spellStart"/>
    <w:r w:rsidRPr="00122480">
      <w:rPr>
        <w:rFonts w:ascii="Fira Sans Condensed" w:hAnsi="Fira Sans Condensed" w:cs="Arial"/>
        <w:color w:val="020203"/>
        <w:sz w:val="14"/>
        <w:szCs w:val="14"/>
        <w:lang w:eastAsia="pl-PL"/>
      </w:rPr>
      <w:t>Ciechowicz</w:t>
    </w:r>
    <w:proofErr w:type="spellEnd"/>
    <w:r w:rsidRPr="00122480">
      <w:rPr>
        <w:rFonts w:ascii="Fira Sans Condensed" w:hAnsi="Fira Sans Condensed" w:cs="Arial"/>
        <w:color w:val="020203"/>
        <w:sz w:val="14"/>
        <w:szCs w:val="14"/>
        <w:lang w:eastAsia="pl-PL"/>
      </w:rPr>
      <w:t xml:space="preserve"> – Wiceprezes Zarządu</w:t>
    </w:r>
    <w:r w:rsidRPr="00122480">
      <w:rPr>
        <w:rFonts w:ascii="Fira Sans Condensed" w:hAnsi="Fira Sans Condensed" w:cs="Arial"/>
        <w:color w:val="020203"/>
        <w:sz w:val="14"/>
        <w:szCs w:val="14"/>
        <w:lang w:eastAsia="pl-PL"/>
      </w:rPr>
      <w:br/>
      <w:t xml:space="preserve">ARP S.A. zarejestrowana w Sądzie Rejonowym Gdańsk – Północ w Gdańsku VII Wydział Gospodarczy Krajowego Rejestru Sądowego </w:t>
    </w:r>
    <w:r w:rsidRPr="00122480">
      <w:rPr>
        <w:rFonts w:ascii="Fira Sans Condensed" w:hAnsi="Fira Sans Condensed" w:cs="Arial"/>
        <w:color w:val="020203"/>
        <w:sz w:val="14"/>
        <w:szCs w:val="14"/>
        <w:lang w:eastAsia="pl-PL"/>
      </w:rPr>
      <w:br/>
      <w:t xml:space="preserve">w Rejestrze Przedsiębiorców pod nr KRS </w:t>
    </w:r>
    <w:proofErr w:type="gramStart"/>
    <w:r w:rsidRPr="00122480">
      <w:rPr>
        <w:rFonts w:ascii="Fira Sans Condensed" w:hAnsi="Fira Sans Condensed" w:cs="Arial"/>
        <w:color w:val="020203"/>
        <w:sz w:val="14"/>
        <w:szCs w:val="14"/>
        <w:lang w:eastAsia="pl-PL"/>
      </w:rPr>
      <w:t>4441,  NIP</w:t>
    </w:r>
    <w:proofErr w:type="gramEnd"/>
    <w:r w:rsidRPr="00122480">
      <w:rPr>
        <w:rFonts w:ascii="Fira Sans Condensed" w:hAnsi="Fira Sans Condensed" w:cs="Arial"/>
        <w:color w:val="020203"/>
        <w:sz w:val="14"/>
        <w:szCs w:val="14"/>
        <w:lang w:eastAsia="pl-PL"/>
      </w:rPr>
      <w:t>: 583-000-20-</w:t>
    </w:r>
    <w:proofErr w:type="gramStart"/>
    <w:r w:rsidRPr="00122480">
      <w:rPr>
        <w:rFonts w:ascii="Fira Sans Condensed" w:hAnsi="Fira Sans Condensed" w:cs="Arial"/>
        <w:color w:val="020203"/>
        <w:sz w:val="14"/>
        <w:szCs w:val="14"/>
        <w:lang w:eastAsia="pl-PL"/>
      </w:rPr>
      <w:t>02,  Regon</w:t>
    </w:r>
    <w:proofErr w:type="gramEnd"/>
    <w:r w:rsidRPr="00122480">
      <w:rPr>
        <w:rFonts w:ascii="Fira Sans Condensed" w:hAnsi="Fira Sans Condensed" w:cs="Arial"/>
        <w:color w:val="020203"/>
        <w:sz w:val="14"/>
        <w:szCs w:val="14"/>
        <w:lang w:eastAsia="pl-PL"/>
      </w:rPr>
      <w:t>: 190044530</w:t>
    </w:r>
    <w:r w:rsidRPr="00122480">
      <w:rPr>
        <w:rFonts w:ascii="Fira Sans Condensed" w:hAnsi="Fira Sans Condensed" w:cs="Arial"/>
        <w:color w:val="020203"/>
        <w:sz w:val="14"/>
        <w:szCs w:val="14"/>
        <w:lang w:eastAsia="pl-PL"/>
      </w:rPr>
      <w:br/>
      <w:t>Kapitał zakładowy: 26.320.000,00 zł, Kapitał wpłacony: 26.320.000,00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220A" w14:textId="77777777" w:rsidR="00772079" w:rsidRDefault="00772079" w:rsidP="000309AE">
      <w:pPr>
        <w:spacing w:after="0" w:line="240" w:lineRule="auto"/>
      </w:pPr>
      <w:r>
        <w:separator/>
      </w:r>
    </w:p>
  </w:footnote>
  <w:footnote w:type="continuationSeparator" w:id="0">
    <w:p w14:paraId="050EF584" w14:textId="77777777" w:rsidR="00772079" w:rsidRDefault="00772079" w:rsidP="000309AE">
      <w:pPr>
        <w:spacing w:after="0" w:line="240" w:lineRule="auto"/>
      </w:pPr>
      <w:r>
        <w:continuationSeparator/>
      </w:r>
    </w:p>
  </w:footnote>
  <w:footnote w:id="1">
    <w:p w14:paraId="55D179D2" w14:textId="77777777" w:rsidR="00C6271F" w:rsidRDefault="00507B86" w:rsidP="000574ED">
      <w:pPr>
        <w:pStyle w:val="Tekstprzypisudolnego"/>
        <w:jc w:val="both"/>
      </w:pPr>
      <w:r w:rsidRPr="00507B86">
        <w:rPr>
          <w:rStyle w:val="Odwoanieprzypisudolnego"/>
          <w:sz w:val="18"/>
          <w:szCs w:val="18"/>
        </w:rPr>
        <w:footnoteRef/>
      </w:r>
      <w:r w:rsidRPr="00507B86">
        <w:rPr>
          <w:sz w:val="18"/>
          <w:szCs w:val="18"/>
        </w:rPr>
        <w:t xml:space="preserve"> </w:t>
      </w:r>
      <w:r w:rsidR="006E1680">
        <w:rPr>
          <w:sz w:val="18"/>
          <w:szCs w:val="18"/>
        </w:rPr>
        <w:t>D</w:t>
      </w:r>
      <w:r w:rsidRPr="00507B86">
        <w:rPr>
          <w:sz w:val="18"/>
          <w:szCs w:val="18"/>
        </w:rPr>
        <w:t>okument potwierdzający umocowanie</w:t>
      </w:r>
      <w:r>
        <w:rPr>
          <w:sz w:val="18"/>
          <w:szCs w:val="18"/>
        </w:rPr>
        <w:t xml:space="preserve"> do reprezentacji Zgłaszającego</w:t>
      </w:r>
      <w:r w:rsidRPr="00507B86">
        <w:rPr>
          <w:sz w:val="18"/>
          <w:szCs w:val="18"/>
        </w:rPr>
        <w:t xml:space="preserve"> składany jest w przypadku, gdy Zamawiający wymaga jego przedłożenia.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2EC0" w14:textId="713A303B" w:rsidR="000309AE" w:rsidRDefault="00671857" w:rsidP="000309AE">
    <w:pPr>
      <w:pStyle w:val="Nagwek"/>
      <w:tabs>
        <w:tab w:val="clear" w:pos="4536"/>
        <w:tab w:val="clear" w:pos="9072"/>
      </w:tabs>
    </w:pPr>
    <w:r>
      <w:rPr>
        <w:rFonts w:ascii="Fira Sans Condensed SemiBold" w:hAnsi="Fira Sans Condensed SemiBold" w:cs="Arial"/>
        <w:noProof/>
        <w:color w:val="020203"/>
        <w:sz w:val="14"/>
        <w:szCs w:val="14"/>
        <w:lang w:val="en-AU"/>
      </w:rPr>
      <w:drawing>
        <wp:inline distT="0" distB="0" distL="0" distR="0" wp14:anchorId="60592D56" wp14:editId="5B502D3B">
          <wp:extent cx="2897227" cy="360000"/>
          <wp:effectExtent l="0" t="0" r="0" b="2540"/>
          <wp:docPr id="1923985366" name="Obraz 1923985366" descr="Obraz zawierający tekst, zrzut ekranu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985366" name="Obraz 1923985366" descr="Obraz zawierający tekst, zrzut ekranu, Czcionka, Grafika&#10;&#10;Zawartość wygenerowana przez AI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5" t="26623" b="28619"/>
                  <a:stretch/>
                </pic:blipFill>
                <pic:spPr bwMode="auto">
                  <a:xfrm>
                    <a:off x="0" y="0"/>
                    <a:ext cx="2897227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CED"/>
    <w:multiLevelType w:val="hybridMultilevel"/>
    <w:tmpl w:val="FFFFFFFF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18520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845641"/>
    <w:multiLevelType w:val="hybridMultilevel"/>
    <w:tmpl w:val="FFFFFFFF"/>
    <w:lvl w:ilvl="0" w:tplc="A5E0EF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FFB258B"/>
    <w:multiLevelType w:val="hybridMultilevel"/>
    <w:tmpl w:val="FFFFFFFF"/>
    <w:lvl w:ilvl="0" w:tplc="A9CEEC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CF2F1A"/>
    <w:multiLevelType w:val="hybridMultilevel"/>
    <w:tmpl w:val="FFFFFFFF"/>
    <w:lvl w:ilvl="0" w:tplc="0292142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00005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742106">
    <w:abstractNumId w:val="4"/>
  </w:num>
  <w:num w:numId="2" w16cid:durableId="1864318479">
    <w:abstractNumId w:val="3"/>
  </w:num>
  <w:num w:numId="3" w16cid:durableId="392699168">
    <w:abstractNumId w:val="0"/>
  </w:num>
  <w:num w:numId="4" w16cid:durableId="2030989185">
    <w:abstractNumId w:val="2"/>
  </w:num>
  <w:num w:numId="5" w16cid:durableId="1819029044">
    <w:abstractNumId w:val="5"/>
  </w:num>
  <w:num w:numId="6" w16cid:durableId="1042097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oNotDisplayPageBoundaries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AE"/>
    <w:rsid w:val="00021532"/>
    <w:rsid w:val="00023191"/>
    <w:rsid w:val="000309AE"/>
    <w:rsid w:val="0003107D"/>
    <w:rsid w:val="000328CF"/>
    <w:rsid w:val="000574ED"/>
    <w:rsid w:val="000B5B47"/>
    <w:rsid w:val="000C32F9"/>
    <w:rsid w:val="000C4B50"/>
    <w:rsid w:val="000D1FDC"/>
    <w:rsid w:val="000F53D9"/>
    <w:rsid w:val="000F64F5"/>
    <w:rsid w:val="000F7B58"/>
    <w:rsid w:val="00100C46"/>
    <w:rsid w:val="00121617"/>
    <w:rsid w:val="00122125"/>
    <w:rsid w:val="00153E5C"/>
    <w:rsid w:val="00172B71"/>
    <w:rsid w:val="00182BDD"/>
    <w:rsid w:val="001B3FAA"/>
    <w:rsid w:val="001F12B5"/>
    <w:rsid w:val="0023302D"/>
    <w:rsid w:val="0024315A"/>
    <w:rsid w:val="00284463"/>
    <w:rsid w:val="002B0F49"/>
    <w:rsid w:val="002B65AC"/>
    <w:rsid w:val="002D0867"/>
    <w:rsid w:val="002E4C2F"/>
    <w:rsid w:val="002F00CE"/>
    <w:rsid w:val="002F312A"/>
    <w:rsid w:val="00322359"/>
    <w:rsid w:val="00331236"/>
    <w:rsid w:val="0033248A"/>
    <w:rsid w:val="00343E65"/>
    <w:rsid w:val="00351F45"/>
    <w:rsid w:val="00367798"/>
    <w:rsid w:val="00385D1E"/>
    <w:rsid w:val="003B0550"/>
    <w:rsid w:val="003B51A9"/>
    <w:rsid w:val="003D3650"/>
    <w:rsid w:val="004068A4"/>
    <w:rsid w:val="004112BB"/>
    <w:rsid w:val="0041159F"/>
    <w:rsid w:val="00416BE9"/>
    <w:rsid w:val="00443430"/>
    <w:rsid w:val="00453166"/>
    <w:rsid w:val="004A0BC4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31885"/>
    <w:rsid w:val="006511FF"/>
    <w:rsid w:val="006538EB"/>
    <w:rsid w:val="0066184F"/>
    <w:rsid w:val="00671857"/>
    <w:rsid w:val="0067280F"/>
    <w:rsid w:val="006736F5"/>
    <w:rsid w:val="00681FB0"/>
    <w:rsid w:val="00694FCE"/>
    <w:rsid w:val="006958F7"/>
    <w:rsid w:val="006A5AB8"/>
    <w:rsid w:val="006C2F8C"/>
    <w:rsid w:val="006D5C20"/>
    <w:rsid w:val="006E1680"/>
    <w:rsid w:val="006E2340"/>
    <w:rsid w:val="006E5D41"/>
    <w:rsid w:val="00721429"/>
    <w:rsid w:val="00753EDC"/>
    <w:rsid w:val="00771ACE"/>
    <w:rsid w:val="00772079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354FF"/>
    <w:rsid w:val="00844994"/>
    <w:rsid w:val="00856A12"/>
    <w:rsid w:val="008658CC"/>
    <w:rsid w:val="00882DB9"/>
    <w:rsid w:val="008968D4"/>
    <w:rsid w:val="008C6F93"/>
    <w:rsid w:val="00904B3C"/>
    <w:rsid w:val="00917C49"/>
    <w:rsid w:val="009401D5"/>
    <w:rsid w:val="0099672A"/>
    <w:rsid w:val="009F451D"/>
    <w:rsid w:val="00A0315F"/>
    <w:rsid w:val="00A6159B"/>
    <w:rsid w:val="00A82A38"/>
    <w:rsid w:val="00A91F6A"/>
    <w:rsid w:val="00AB0EBE"/>
    <w:rsid w:val="00AD4692"/>
    <w:rsid w:val="00AE5173"/>
    <w:rsid w:val="00AE7BDA"/>
    <w:rsid w:val="00AF7B04"/>
    <w:rsid w:val="00B52FD2"/>
    <w:rsid w:val="00B648A5"/>
    <w:rsid w:val="00B80DCC"/>
    <w:rsid w:val="00BC7B1E"/>
    <w:rsid w:val="00BD14E5"/>
    <w:rsid w:val="00BE0B1F"/>
    <w:rsid w:val="00BE2058"/>
    <w:rsid w:val="00C10C0A"/>
    <w:rsid w:val="00C12059"/>
    <w:rsid w:val="00C31ED3"/>
    <w:rsid w:val="00C6271F"/>
    <w:rsid w:val="00C7115B"/>
    <w:rsid w:val="00C7540A"/>
    <w:rsid w:val="00C8550D"/>
    <w:rsid w:val="00CA517C"/>
    <w:rsid w:val="00CB1995"/>
    <w:rsid w:val="00CC6258"/>
    <w:rsid w:val="00D0087B"/>
    <w:rsid w:val="00D1355C"/>
    <w:rsid w:val="00D2476F"/>
    <w:rsid w:val="00D344A4"/>
    <w:rsid w:val="00D344ED"/>
    <w:rsid w:val="00D4429E"/>
    <w:rsid w:val="00D67E2E"/>
    <w:rsid w:val="00DA2ABC"/>
    <w:rsid w:val="00DB311A"/>
    <w:rsid w:val="00E20D59"/>
    <w:rsid w:val="00E35A19"/>
    <w:rsid w:val="00E47856"/>
    <w:rsid w:val="00E7660F"/>
    <w:rsid w:val="00EA2F10"/>
    <w:rsid w:val="00EA33CF"/>
    <w:rsid w:val="00EA5E7A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9EC456"/>
  <w14:defaultImageDpi w14:val="0"/>
  <w15:docId w15:val="{ED01E39A-3308-AD4D-89CD-CACA5CCC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309A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309A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 Historic" w:hAnsi="Segoe UI Historic" w:cs="Segoe UI Historic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2A04"/>
    <w:rPr>
      <w:rFonts w:ascii="Segoe UI Historic" w:hAnsi="Segoe UI Historic" w:cs="Segoe UI Historic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152B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8550D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4785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47856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  <w:rPr>
      <w:rFonts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6A5AB8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unhideWhenUsed/>
    <w:rsid w:val="006718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4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Kancelaria</cp:lastModifiedBy>
  <cp:revision>7</cp:revision>
  <cp:lastPrinted>2016-08-10T11:17:00Z</cp:lastPrinted>
  <dcterms:created xsi:type="dcterms:W3CDTF">2025-05-19T07:55:00Z</dcterms:created>
  <dcterms:modified xsi:type="dcterms:W3CDTF">2025-05-21T11:01:00Z</dcterms:modified>
</cp:coreProperties>
</file>